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0BE4" w14:textId="77777777" w:rsidR="001A6468" w:rsidRDefault="001A6468" w:rsidP="00F834CA">
      <w:pPr>
        <w:pStyle w:val="xmsonormal"/>
        <w:spacing w:before="0" w:beforeAutospacing="0" w:after="0" w:afterAutospacing="0"/>
        <w:jc w:val="center"/>
        <w:outlineLvl w:val="0"/>
        <w:rPr>
          <w:rFonts w:ascii="Arial" w:hAnsi="Arial" w:cs="Arial"/>
          <w:b/>
          <w:bCs/>
          <w:color w:val="212121"/>
        </w:rPr>
      </w:pPr>
    </w:p>
    <w:p w14:paraId="0A76550B" w14:textId="75C6FD87" w:rsidR="0024379F" w:rsidRPr="001A6468" w:rsidRDefault="007016D9" w:rsidP="00F834CA">
      <w:pPr>
        <w:pStyle w:val="xmsonormal"/>
        <w:spacing w:before="0" w:beforeAutospacing="0" w:after="0" w:afterAutospacing="0"/>
        <w:jc w:val="center"/>
        <w:outlineLvl w:val="0"/>
        <w:rPr>
          <w:rFonts w:ascii="Arial" w:hAnsi="Arial" w:cs="Arial"/>
          <w:b/>
          <w:bCs/>
          <w:color w:val="212121"/>
        </w:rPr>
      </w:pPr>
      <w:r w:rsidRPr="001A6468">
        <w:rPr>
          <w:rFonts w:ascii="Arial" w:hAnsi="Arial" w:cs="Arial"/>
          <w:b/>
          <w:bCs/>
          <w:color w:val="212121"/>
        </w:rPr>
        <w:t>Faculty Position in Tumor Immunology</w:t>
      </w:r>
      <w:r w:rsidR="00F834CA" w:rsidRPr="001A6468">
        <w:rPr>
          <w:rFonts w:ascii="Arial" w:hAnsi="Arial" w:cs="Arial"/>
          <w:b/>
          <w:bCs/>
          <w:color w:val="212121"/>
        </w:rPr>
        <w:t xml:space="preserve"> at Dartmouth</w:t>
      </w:r>
    </w:p>
    <w:p w14:paraId="05EFDEE2" w14:textId="6662230B" w:rsidR="001A6468" w:rsidRDefault="001A6468" w:rsidP="00F834CA">
      <w:pPr>
        <w:pStyle w:val="xmsonormal"/>
        <w:spacing w:before="0" w:beforeAutospacing="0" w:after="0" w:afterAutospacing="0"/>
        <w:jc w:val="center"/>
        <w:outlineLvl w:val="0"/>
        <w:rPr>
          <w:rFonts w:ascii="Arial" w:hAnsi="Arial" w:cs="Arial"/>
          <w:color w:val="212121"/>
          <w:sz w:val="22"/>
          <w:szCs w:val="22"/>
        </w:rPr>
      </w:pPr>
      <w:bookmarkStart w:id="0" w:name="_GoBack"/>
      <w:bookmarkEnd w:id="0"/>
    </w:p>
    <w:p w14:paraId="1377CB3E" w14:textId="6798EA6C" w:rsidR="001A6468" w:rsidRDefault="001A6468" w:rsidP="00F834CA">
      <w:pPr>
        <w:pStyle w:val="xmsonormal"/>
        <w:spacing w:before="0" w:beforeAutospacing="0" w:after="0" w:afterAutospacing="0"/>
        <w:jc w:val="center"/>
        <w:outlineLvl w:val="0"/>
        <w:rPr>
          <w:rFonts w:ascii="Arial" w:hAnsi="Arial" w:cs="Arial"/>
          <w:color w:val="212121"/>
          <w:sz w:val="22"/>
          <w:szCs w:val="22"/>
        </w:rPr>
      </w:pPr>
      <w:r>
        <w:rPr>
          <w:noProof/>
        </w:rPr>
        <w:drawing>
          <wp:inline distT="0" distB="0" distL="0" distR="0" wp14:anchorId="70662EE3" wp14:editId="1B21ABC2">
            <wp:extent cx="1609344" cy="374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344" cy="374904"/>
                    </a:xfrm>
                    <a:prstGeom prst="rect">
                      <a:avLst/>
                    </a:prstGeom>
                    <a:noFill/>
                    <a:ln>
                      <a:noFill/>
                    </a:ln>
                  </pic:spPr>
                </pic:pic>
              </a:graphicData>
            </a:graphic>
          </wp:inline>
        </w:drawing>
      </w:r>
    </w:p>
    <w:p w14:paraId="6BB11DC4" w14:textId="77777777" w:rsidR="001A6468" w:rsidRPr="00D74710" w:rsidRDefault="001A6468" w:rsidP="00F834CA">
      <w:pPr>
        <w:pStyle w:val="xmsonormal"/>
        <w:spacing w:before="0" w:beforeAutospacing="0" w:after="0" w:afterAutospacing="0"/>
        <w:jc w:val="center"/>
        <w:outlineLvl w:val="0"/>
        <w:rPr>
          <w:rFonts w:ascii="Arial" w:hAnsi="Arial" w:cs="Arial"/>
          <w:color w:val="212121"/>
          <w:sz w:val="22"/>
          <w:szCs w:val="22"/>
        </w:rPr>
      </w:pPr>
    </w:p>
    <w:p w14:paraId="78A93898" w14:textId="77777777" w:rsidR="0024379F" w:rsidRPr="00D74710" w:rsidRDefault="0024379F" w:rsidP="007016D9">
      <w:pPr>
        <w:pStyle w:val="xmsonormal"/>
        <w:spacing w:before="0" w:beforeAutospacing="0" w:after="0" w:afterAutospacing="0"/>
        <w:rPr>
          <w:rFonts w:ascii="Arial" w:hAnsi="Arial" w:cs="Arial"/>
          <w:color w:val="212121"/>
          <w:sz w:val="22"/>
          <w:szCs w:val="22"/>
        </w:rPr>
      </w:pPr>
    </w:p>
    <w:p w14:paraId="0EED28DE" w14:textId="1B07B738" w:rsidR="0024379F" w:rsidRPr="00D74710" w:rsidRDefault="00CF09E3" w:rsidP="00D74710">
      <w:pPr>
        <w:pStyle w:val="xmsonormal"/>
        <w:spacing w:before="0" w:beforeAutospacing="0" w:after="0" w:afterAutospacing="0"/>
        <w:jc w:val="both"/>
        <w:rPr>
          <w:rFonts w:ascii="Arial" w:hAnsi="Arial" w:cs="Arial"/>
          <w:sz w:val="22"/>
          <w:szCs w:val="22"/>
        </w:rPr>
      </w:pPr>
      <w:r w:rsidRPr="00D74710">
        <w:rPr>
          <w:rFonts w:ascii="Arial" w:hAnsi="Arial" w:cs="Arial"/>
          <w:color w:val="212121"/>
          <w:sz w:val="22"/>
          <w:szCs w:val="22"/>
        </w:rPr>
        <w:t xml:space="preserve">The Department of Microbiology and Immunology and </w:t>
      </w:r>
      <w:r w:rsidR="007016D9" w:rsidRPr="00D74710">
        <w:rPr>
          <w:rFonts w:ascii="Arial" w:hAnsi="Arial" w:cs="Arial"/>
          <w:color w:val="212121"/>
          <w:sz w:val="22"/>
          <w:szCs w:val="22"/>
        </w:rPr>
        <w:t xml:space="preserve">Norris Cotton Cancer Center (NCCC) </w:t>
      </w:r>
      <w:r w:rsidR="00015D8E" w:rsidRPr="00D74710">
        <w:rPr>
          <w:rFonts w:ascii="Arial" w:hAnsi="Arial" w:cs="Arial"/>
          <w:color w:val="212121"/>
          <w:sz w:val="22"/>
          <w:szCs w:val="22"/>
        </w:rPr>
        <w:t>at the Geisel School of Medicine</w:t>
      </w:r>
      <w:r w:rsidR="0041348E" w:rsidRPr="00D74710">
        <w:rPr>
          <w:rFonts w:ascii="Arial" w:hAnsi="Arial" w:cs="Arial"/>
          <w:color w:val="212121"/>
          <w:sz w:val="22"/>
          <w:szCs w:val="22"/>
        </w:rPr>
        <w:t xml:space="preserve"> at Dartmouth invite applications </w:t>
      </w:r>
      <w:r w:rsidR="007016D9" w:rsidRPr="00D74710">
        <w:rPr>
          <w:rFonts w:ascii="Arial" w:hAnsi="Arial" w:cs="Arial"/>
          <w:color w:val="212121"/>
          <w:sz w:val="22"/>
          <w:szCs w:val="22"/>
        </w:rPr>
        <w:t>for a</w:t>
      </w:r>
      <w:r w:rsidR="007016D9" w:rsidRPr="00D74710">
        <w:rPr>
          <w:rStyle w:val="apple-converted-space"/>
          <w:rFonts w:ascii="Arial" w:hAnsi="Arial" w:cs="Arial"/>
          <w:color w:val="212121"/>
          <w:sz w:val="22"/>
          <w:szCs w:val="22"/>
        </w:rPr>
        <w:t> </w:t>
      </w:r>
      <w:r w:rsidR="007016D9" w:rsidRPr="00D74710">
        <w:rPr>
          <w:rFonts w:ascii="Arial" w:hAnsi="Arial" w:cs="Arial"/>
          <w:color w:val="212121"/>
          <w:sz w:val="22"/>
          <w:szCs w:val="22"/>
        </w:rPr>
        <w:t xml:space="preserve">tenure-track faculty position </w:t>
      </w:r>
      <w:r w:rsidR="00AB5B98" w:rsidRPr="00D74710">
        <w:rPr>
          <w:rFonts w:ascii="Arial" w:hAnsi="Arial" w:cs="Arial"/>
          <w:color w:val="212121"/>
          <w:sz w:val="22"/>
          <w:szCs w:val="22"/>
        </w:rPr>
        <w:t>to</w:t>
      </w:r>
      <w:r w:rsidR="005C32FA" w:rsidRPr="00D74710">
        <w:rPr>
          <w:rFonts w:ascii="Arial" w:hAnsi="Arial" w:cs="Arial"/>
          <w:color w:val="212121"/>
          <w:sz w:val="22"/>
          <w:szCs w:val="22"/>
        </w:rPr>
        <w:t xml:space="preserve"> join our </w:t>
      </w:r>
      <w:r w:rsidR="00D70257" w:rsidRPr="00D74710">
        <w:rPr>
          <w:rFonts w:ascii="Arial" w:hAnsi="Arial" w:cs="Arial"/>
          <w:color w:val="212121"/>
          <w:sz w:val="22"/>
          <w:szCs w:val="22"/>
        </w:rPr>
        <w:t xml:space="preserve">highly collaborative </w:t>
      </w:r>
      <w:r w:rsidR="005C32FA" w:rsidRPr="00D74710">
        <w:rPr>
          <w:rFonts w:ascii="Arial" w:hAnsi="Arial" w:cs="Arial"/>
          <w:color w:val="212121"/>
          <w:sz w:val="22"/>
          <w:szCs w:val="22"/>
        </w:rPr>
        <w:t>NCI-funded Immunology and Cancer Immunotherapy Program</w:t>
      </w:r>
      <w:r w:rsidR="00AB5B98" w:rsidRPr="00D74710">
        <w:rPr>
          <w:rFonts w:ascii="Arial" w:hAnsi="Arial" w:cs="Arial"/>
          <w:color w:val="212121"/>
          <w:sz w:val="22"/>
          <w:szCs w:val="22"/>
        </w:rPr>
        <w:t>.</w:t>
      </w:r>
      <w:r w:rsidR="005C32FA" w:rsidRPr="00D74710">
        <w:rPr>
          <w:rFonts w:ascii="Arial" w:hAnsi="Arial" w:cs="Arial"/>
          <w:color w:val="212121"/>
          <w:sz w:val="22"/>
          <w:szCs w:val="22"/>
        </w:rPr>
        <w:t xml:space="preserve"> </w:t>
      </w:r>
      <w:r w:rsidR="005C32FA" w:rsidRPr="00D74710">
        <w:rPr>
          <w:rFonts w:ascii="Arial" w:hAnsi="Arial" w:cs="Arial"/>
          <w:sz w:val="22"/>
          <w:szCs w:val="22"/>
        </w:rPr>
        <w:t xml:space="preserve">Appointment is planned </w:t>
      </w:r>
      <w:r w:rsidR="0024379F" w:rsidRPr="00D74710">
        <w:rPr>
          <w:rFonts w:ascii="Arial" w:hAnsi="Arial" w:cs="Arial"/>
          <w:color w:val="212121"/>
          <w:sz w:val="22"/>
          <w:szCs w:val="22"/>
        </w:rPr>
        <w:t>at the</w:t>
      </w:r>
      <w:r w:rsidR="00B50DFB" w:rsidRPr="00D74710">
        <w:rPr>
          <w:rFonts w:ascii="Arial" w:hAnsi="Arial" w:cs="Arial"/>
          <w:color w:val="212121"/>
          <w:sz w:val="22"/>
          <w:szCs w:val="22"/>
        </w:rPr>
        <w:t xml:space="preserve"> Assistant Professor rank</w:t>
      </w:r>
      <w:r w:rsidR="00D70257" w:rsidRPr="00D74710">
        <w:rPr>
          <w:rFonts w:ascii="Arial" w:hAnsi="Arial" w:cs="Arial"/>
          <w:color w:val="212121"/>
          <w:sz w:val="22"/>
          <w:szCs w:val="22"/>
        </w:rPr>
        <w:t>, however e</w:t>
      </w:r>
      <w:r w:rsidR="00F91626" w:rsidRPr="00D74710">
        <w:rPr>
          <w:rFonts w:ascii="Arial" w:hAnsi="Arial" w:cs="Arial"/>
          <w:color w:val="212121"/>
          <w:sz w:val="22"/>
          <w:szCs w:val="22"/>
        </w:rPr>
        <w:t xml:space="preserve">xceptional candidates at </w:t>
      </w:r>
      <w:r w:rsidR="00B50DFB" w:rsidRPr="00D74710">
        <w:rPr>
          <w:rFonts w:ascii="Arial" w:hAnsi="Arial" w:cs="Arial"/>
          <w:color w:val="212121"/>
          <w:sz w:val="22"/>
          <w:szCs w:val="22"/>
        </w:rPr>
        <w:t xml:space="preserve">more </w:t>
      </w:r>
      <w:r w:rsidRPr="00D74710">
        <w:rPr>
          <w:rFonts w:ascii="Arial" w:hAnsi="Arial" w:cs="Arial"/>
          <w:color w:val="212121"/>
          <w:sz w:val="22"/>
          <w:szCs w:val="22"/>
        </w:rPr>
        <w:t>senior</w:t>
      </w:r>
      <w:r w:rsidR="0024379F" w:rsidRPr="00D74710">
        <w:rPr>
          <w:rFonts w:ascii="Arial" w:hAnsi="Arial" w:cs="Arial"/>
          <w:color w:val="212121"/>
          <w:sz w:val="22"/>
          <w:szCs w:val="22"/>
        </w:rPr>
        <w:t xml:space="preserve"> rank</w:t>
      </w:r>
      <w:r w:rsidRPr="00D74710">
        <w:rPr>
          <w:rFonts w:ascii="Arial" w:hAnsi="Arial" w:cs="Arial"/>
          <w:color w:val="212121"/>
          <w:sz w:val="22"/>
          <w:szCs w:val="22"/>
        </w:rPr>
        <w:t>s</w:t>
      </w:r>
      <w:r w:rsidR="0024379F" w:rsidRPr="00D74710">
        <w:rPr>
          <w:rFonts w:ascii="Arial" w:hAnsi="Arial" w:cs="Arial"/>
          <w:color w:val="212121"/>
          <w:sz w:val="22"/>
          <w:szCs w:val="22"/>
        </w:rPr>
        <w:t xml:space="preserve"> </w:t>
      </w:r>
      <w:r w:rsidRPr="00D74710">
        <w:rPr>
          <w:rFonts w:ascii="Arial" w:hAnsi="Arial" w:cs="Arial"/>
          <w:color w:val="212121"/>
          <w:sz w:val="22"/>
          <w:szCs w:val="22"/>
        </w:rPr>
        <w:t xml:space="preserve">may </w:t>
      </w:r>
      <w:r w:rsidR="0024379F" w:rsidRPr="00D74710">
        <w:rPr>
          <w:rFonts w:ascii="Arial" w:hAnsi="Arial" w:cs="Arial"/>
          <w:color w:val="212121"/>
          <w:sz w:val="22"/>
          <w:szCs w:val="22"/>
        </w:rPr>
        <w:t>also be considered.</w:t>
      </w:r>
    </w:p>
    <w:p w14:paraId="3B4573B0" w14:textId="77777777" w:rsidR="0024379F" w:rsidRPr="00D74710" w:rsidRDefault="0024379F" w:rsidP="00D74710">
      <w:pPr>
        <w:pStyle w:val="xmsonormal"/>
        <w:spacing w:before="0" w:beforeAutospacing="0" w:after="0" w:afterAutospacing="0"/>
        <w:jc w:val="both"/>
        <w:rPr>
          <w:rFonts w:ascii="Arial" w:hAnsi="Arial" w:cs="Arial"/>
          <w:color w:val="212121"/>
          <w:sz w:val="22"/>
          <w:szCs w:val="22"/>
        </w:rPr>
      </w:pPr>
    </w:p>
    <w:p w14:paraId="75A18FA6" w14:textId="24C5A93B" w:rsidR="00CF09E3" w:rsidRPr="00D74710" w:rsidRDefault="005E77AC" w:rsidP="00D74710">
      <w:pPr>
        <w:jc w:val="both"/>
        <w:rPr>
          <w:rFonts w:ascii="Arial" w:hAnsi="Arial" w:cs="Arial"/>
          <w:sz w:val="22"/>
          <w:szCs w:val="22"/>
        </w:rPr>
      </w:pPr>
      <w:r w:rsidRPr="00D74710">
        <w:rPr>
          <w:rFonts w:ascii="Arial" w:hAnsi="Arial" w:cs="Arial"/>
          <w:sz w:val="22"/>
          <w:szCs w:val="22"/>
        </w:rPr>
        <w:t xml:space="preserve">We seek an outstanding and collaborative individual to develop an innovative research program in </w:t>
      </w:r>
      <w:r w:rsidR="00F91626" w:rsidRPr="00D74710">
        <w:rPr>
          <w:rFonts w:ascii="Arial" w:hAnsi="Arial" w:cs="Arial"/>
          <w:sz w:val="22"/>
          <w:szCs w:val="22"/>
        </w:rPr>
        <w:t>Cancer</w:t>
      </w:r>
      <w:r w:rsidRPr="00D74710">
        <w:rPr>
          <w:rFonts w:ascii="Arial" w:hAnsi="Arial" w:cs="Arial"/>
          <w:sz w:val="22"/>
          <w:szCs w:val="22"/>
        </w:rPr>
        <w:t xml:space="preserve"> Immunology. </w:t>
      </w:r>
      <w:r w:rsidR="00B50DFB" w:rsidRPr="00D74710">
        <w:rPr>
          <w:rFonts w:ascii="Arial" w:hAnsi="Arial" w:cs="Arial"/>
          <w:sz w:val="22"/>
          <w:szCs w:val="22"/>
        </w:rPr>
        <w:t xml:space="preserve">A generous start-up package </w:t>
      </w:r>
      <w:r w:rsidR="00D74710" w:rsidRPr="00D74710">
        <w:rPr>
          <w:rFonts w:ascii="Arial" w:hAnsi="Arial" w:cs="Arial"/>
          <w:sz w:val="22"/>
          <w:szCs w:val="22"/>
        </w:rPr>
        <w:t>and</w:t>
      </w:r>
      <w:r w:rsidR="00B50DFB" w:rsidRPr="00D74710">
        <w:rPr>
          <w:rFonts w:ascii="Arial" w:hAnsi="Arial" w:cs="Arial"/>
          <w:sz w:val="22"/>
          <w:szCs w:val="22"/>
        </w:rPr>
        <w:t xml:space="preserve"> access to state-of-the-art resear</w:t>
      </w:r>
      <w:r w:rsidR="00D74710" w:rsidRPr="00D74710">
        <w:rPr>
          <w:rFonts w:ascii="Arial" w:hAnsi="Arial" w:cs="Arial"/>
          <w:sz w:val="22"/>
          <w:szCs w:val="22"/>
        </w:rPr>
        <w:t>ch facilities will be provided.</w:t>
      </w:r>
      <w:r w:rsidR="00B50DFB" w:rsidRPr="00D74710">
        <w:rPr>
          <w:rFonts w:ascii="Arial" w:hAnsi="Arial" w:cs="Arial"/>
          <w:sz w:val="22"/>
          <w:szCs w:val="22"/>
        </w:rPr>
        <w:t xml:space="preserve"> </w:t>
      </w:r>
      <w:r w:rsidR="00AB5B98" w:rsidRPr="00D74710">
        <w:rPr>
          <w:rFonts w:ascii="Arial" w:hAnsi="Arial" w:cs="Arial"/>
          <w:sz w:val="22"/>
          <w:szCs w:val="22"/>
        </w:rPr>
        <w:t>Existing research strength</w:t>
      </w:r>
      <w:r w:rsidR="00B50DFB" w:rsidRPr="00D74710">
        <w:rPr>
          <w:rFonts w:ascii="Arial" w:hAnsi="Arial" w:cs="Arial"/>
          <w:sz w:val="22"/>
          <w:szCs w:val="22"/>
        </w:rPr>
        <w:t>s</w:t>
      </w:r>
      <w:r w:rsidR="00AB5B98" w:rsidRPr="00D74710">
        <w:rPr>
          <w:rFonts w:ascii="Arial" w:hAnsi="Arial" w:cs="Arial"/>
          <w:sz w:val="22"/>
          <w:szCs w:val="22"/>
        </w:rPr>
        <w:t xml:space="preserve"> at Dartmouth</w:t>
      </w:r>
      <w:r w:rsidRPr="00D74710">
        <w:rPr>
          <w:rFonts w:ascii="Arial" w:hAnsi="Arial" w:cs="Arial"/>
          <w:sz w:val="22"/>
          <w:szCs w:val="22"/>
        </w:rPr>
        <w:t xml:space="preserve"> </w:t>
      </w:r>
      <w:r w:rsidR="00B50DFB" w:rsidRPr="00D74710">
        <w:rPr>
          <w:rFonts w:ascii="Arial" w:hAnsi="Arial" w:cs="Arial"/>
          <w:sz w:val="22"/>
          <w:szCs w:val="22"/>
        </w:rPr>
        <w:t>include</w:t>
      </w:r>
      <w:r w:rsidR="00AB5B98" w:rsidRPr="00D74710">
        <w:rPr>
          <w:rFonts w:ascii="Arial" w:hAnsi="Arial" w:cs="Arial"/>
          <w:sz w:val="22"/>
          <w:szCs w:val="22"/>
        </w:rPr>
        <w:t xml:space="preserve"> </w:t>
      </w:r>
      <w:r w:rsidRPr="00D74710">
        <w:rPr>
          <w:rFonts w:ascii="Arial" w:hAnsi="Arial" w:cs="Arial"/>
          <w:sz w:val="22"/>
          <w:szCs w:val="22"/>
        </w:rPr>
        <w:t xml:space="preserve">checkpoint inhibitor therapy, CAR T cell therapy, cancer vaccines, T cell </w:t>
      </w:r>
      <w:r w:rsidR="00B50DFB" w:rsidRPr="00D74710">
        <w:rPr>
          <w:rFonts w:ascii="Arial" w:hAnsi="Arial" w:cs="Arial"/>
          <w:sz w:val="22"/>
          <w:szCs w:val="22"/>
        </w:rPr>
        <w:t>memory</w:t>
      </w:r>
      <w:r w:rsidRPr="00D74710">
        <w:rPr>
          <w:rFonts w:ascii="Arial" w:hAnsi="Arial" w:cs="Arial"/>
          <w:sz w:val="22"/>
          <w:szCs w:val="22"/>
        </w:rPr>
        <w:t>, and tumor microenvironment.</w:t>
      </w:r>
      <w:r w:rsidR="00AB5B98" w:rsidRPr="00D74710">
        <w:rPr>
          <w:rFonts w:ascii="Arial" w:hAnsi="Arial" w:cs="Arial"/>
          <w:color w:val="212121"/>
          <w:sz w:val="22"/>
          <w:szCs w:val="22"/>
        </w:rPr>
        <w:t xml:space="preserve"> </w:t>
      </w:r>
      <w:r w:rsidR="00D70257" w:rsidRPr="00D74710">
        <w:rPr>
          <w:rFonts w:ascii="Arial" w:hAnsi="Arial" w:cs="Arial"/>
          <w:sz w:val="22"/>
          <w:szCs w:val="22"/>
        </w:rPr>
        <w:t>NCCC, one of 49 NCI-designated Comprehensive Cancer Centers, offers a dynamic and interactive environment, with a commitment to research excellence</w:t>
      </w:r>
      <w:r w:rsidR="00CF09E3" w:rsidRPr="00D74710">
        <w:rPr>
          <w:rFonts w:ascii="Arial" w:hAnsi="Arial" w:cs="Arial"/>
          <w:sz w:val="22"/>
          <w:szCs w:val="22"/>
        </w:rPr>
        <w:t xml:space="preserve"> commensurate with Dartmouth’s status as an R1: </w:t>
      </w:r>
      <w:r w:rsidR="00CF09E3" w:rsidRPr="00D74710">
        <w:rPr>
          <w:rFonts w:ascii="Arial" w:hAnsi="Arial" w:cs="Arial"/>
          <w:bCs/>
          <w:sz w:val="22"/>
          <w:szCs w:val="22"/>
        </w:rPr>
        <w:t>Doctoral</w:t>
      </w:r>
      <w:r w:rsidR="00CF09E3" w:rsidRPr="00D74710">
        <w:rPr>
          <w:rFonts w:ascii="Arial" w:hAnsi="Arial" w:cs="Arial"/>
          <w:sz w:val="22"/>
          <w:szCs w:val="22"/>
        </w:rPr>
        <w:t xml:space="preserve"> University – Highest Research Activity in the Carnegie Classification</w:t>
      </w:r>
      <w:r w:rsidR="00D70257" w:rsidRPr="00D74710">
        <w:rPr>
          <w:rFonts w:ascii="Arial" w:hAnsi="Arial" w:cs="Arial"/>
          <w:sz w:val="22"/>
          <w:szCs w:val="22"/>
        </w:rPr>
        <w:t>.</w:t>
      </w:r>
      <w:r w:rsidR="00D70257" w:rsidRPr="00D74710" w:rsidDel="00063298">
        <w:rPr>
          <w:rFonts w:ascii="Arial" w:hAnsi="Arial" w:cs="Arial"/>
          <w:sz w:val="22"/>
          <w:szCs w:val="22"/>
        </w:rPr>
        <w:t xml:space="preserve"> </w:t>
      </w:r>
    </w:p>
    <w:p w14:paraId="4A57B0ED" w14:textId="77777777" w:rsidR="00CF09E3" w:rsidRPr="00D74710" w:rsidRDefault="00CF09E3" w:rsidP="00D74710">
      <w:pPr>
        <w:jc w:val="both"/>
        <w:rPr>
          <w:rFonts w:ascii="Arial" w:hAnsi="Arial" w:cs="Arial"/>
          <w:sz w:val="22"/>
          <w:szCs w:val="22"/>
        </w:rPr>
      </w:pPr>
    </w:p>
    <w:p w14:paraId="7CAFCB77" w14:textId="77777777" w:rsidR="00D6505A" w:rsidRDefault="00CF09E3" w:rsidP="00D74710">
      <w:pPr>
        <w:jc w:val="both"/>
        <w:rPr>
          <w:rFonts w:ascii="Arial" w:hAnsi="Arial" w:cs="Arial"/>
          <w:sz w:val="22"/>
          <w:szCs w:val="22"/>
        </w:rPr>
      </w:pPr>
      <w:r w:rsidRPr="00D74710">
        <w:rPr>
          <w:rFonts w:ascii="Arial" w:hAnsi="Arial" w:cs="Arial"/>
          <w:sz w:val="22"/>
          <w:szCs w:val="22"/>
        </w:rPr>
        <w:t xml:space="preserve">The successful candidate will have access to thriving multidisciplinary graduate programs through the </w:t>
      </w:r>
      <w:hyperlink r:id="rId5" w:history="1">
        <w:r w:rsidRPr="00D74710">
          <w:rPr>
            <w:rStyle w:val="Hyperlink"/>
            <w:rFonts w:ascii="Arial" w:hAnsi="Arial" w:cs="Arial"/>
            <w:sz w:val="22"/>
            <w:szCs w:val="22"/>
          </w:rPr>
          <w:t>Guarini School of Graduate and Advanced Studies</w:t>
        </w:r>
      </w:hyperlink>
      <w:r w:rsidRPr="00D74710">
        <w:rPr>
          <w:rFonts w:ascii="Arial" w:hAnsi="Arial" w:cs="Arial"/>
          <w:sz w:val="22"/>
          <w:szCs w:val="22"/>
        </w:rPr>
        <w:t xml:space="preserve"> (e.g., </w:t>
      </w:r>
      <w:hyperlink r:id="rId6" w:history="1">
        <w:r w:rsidRPr="00D74710">
          <w:rPr>
            <w:rStyle w:val="Hyperlink"/>
            <w:rFonts w:ascii="Arial" w:hAnsi="Arial" w:cs="Arial"/>
            <w:sz w:val="22"/>
            <w:szCs w:val="22"/>
          </w:rPr>
          <w:t>Program in Molecular and Cellular Biology,</w:t>
        </w:r>
      </w:hyperlink>
      <w:r w:rsidRPr="00D74710">
        <w:rPr>
          <w:rFonts w:ascii="Arial" w:hAnsi="Arial" w:cs="Arial"/>
          <w:sz w:val="22"/>
          <w:szCs w:val="22"/>
        </w:rPr>
        <w:t xml:space="preserve"> </w:t>
      </w:r>
      <w:hyperlink r:id="rId7" w:history="1">
        <w:r w:rsidRPr="00D74710">
          <w:rPr>
            <w:rStyle w:val="Hyperlink"/>
            <w:rFonts w:ascii="Arial" w:hAnsi="Arial" w:cs="Arial"/>
            <w:sz w:val="22"/>
            <w:szCs w:val="22"/>
          </w:rPr>
          <w:t>Program in Quantitative Biomedical Sciences</w:t>
        </w:r>
      </w:hyperlink>
      <w:r w:rsidRPr="00D74710">
        <w:rPr>
          <w:rFonts w:ascii="Arial" w:hAnsi="Arial" w:cs="Arial"/>
          <w:sz w:val="22"/>
          <w:szCs w:val="22"/>
        </w:rPr>
        <w:t>,</w:t>
      </w:r>
      <w:r w:rsidRPr="00D74710">
        <w:rPr>
          <w:rStyle w:val="Hyperlink"/>
          <w:rFonts w:ascii="Arial" w:hAnsi="Arial" w:cs="Arial"/>
          <w:sz w:val="22"/>
          <w:szCs w:val="22"/>
        </w:rPr>
        <w:t xml:space="preserve"> and the</w:t>
      </w:r>
      <w:r w:rsidRPr="00D74710">
        <w:rPr>
          <w:rFonts w:ascii="Arial" w:hAnsi="Arial" w:cs="Arial"/>
          <w:sz w:val="22"/>
          <w:szCs w:val="22"/>
        </w:rPr>
        <w:t xml:space="preserve"> </w:t>
      </w:r>
      <w:hyperlink r:id="rId8" w:history="1">
        <w:r w:rsidRPr="00D74710">
          <w:rPr>
            <w:rStyle w:val="Hyperlink"/>
            <w:rFonts w:ascii="Arial" w:hAnsi="Arial" w:cs="Arial"/>
            <w:sz w:val="22"/>
            <w:szCs w:val="22"/>
          </w:rPr>
          <w:t>Program in Experimental &amp; Molecular Medicine</w:t>
        </w:r>
      </w:hyperlink>
      <w:r w:rsidRPr="00D74710">
        <w:rPr>
          <w:rFonts w:ascii="Arial" w:hAnsi="Arial" w:cs="Arial"/>
          <w:sz w:val="22"/>
          <w:szCs w:val="22"/>
        </w:rPr>
        <w:t xml:space="preserve">). In addition to NCCC, faculty members in the Microbiology &amp; Immunology Department benefit from highly collaborative and collegial interactions across Dartmouth, inclusive of other departments at Geisel, the School of Arts &amp; Sciences, and the Thayer School of Engineering. </w:t>
      </w:r>
      <w:r w:rsidR="00B50DFB" w:rsidRPr="00D74710">
        <w:rPr>
          <w:rFonts w:ascii="Arial" w:hAnsi="Arial" w:cs="Arial"/>
          <w:sz w:val="22"/>
          <w:szCs w:val="22"/>
        </w:rPr>
        <w:t>C</w:t>
      </w:r>
      <w:r w:rsidRPr="00D74710">
        <w:rPr>
          <w:rFonts w:ascii="Arial" w:hAnsi="Arial" w:cs="Arial"/>
          <w:sz w:val="22"/>
          <w:szCs w:val="22"/>
        </w:rPr>
        <w:t xml:space="preserve">andidates may </w:t>
      </w:r>
      <w:r w:rsidR="00B50DFB" w:rsidRPr="00D74710">
        <w:rPr>
          <w:rFonts w:ascii="Arial" w:hAnsi="Arial" w:cs="Arial"/>
          <w:sz w:val="22"/>
          <w:szCs w:val="22"/>
        </w:rPr>
        <w:t xml:space="preserve">also </w:t>
      </w:r>
      <w:r w:rsidRPr="00D74710">
        <w:rPr>
          <w:rFonts w:ascii="Arial" w:hAnsi="Arial" w:cs="Arial"/>
          <w:sz w:val="22"/>
          <w:szCs w:val="22"/>
        </w:rPr>
        <w:t xml:space="preserve">benefit from interactions with three current NIH Centers of Biomedical Research Excellence (COBREs), Dartmouth’s supercomputing networks (e.g., </w:t>
      </w:r>
      <w:hyperlink r:id="rId9" w:history="1">
        <w:r w:rsidRPr="00D74710">
          <w:rPr>
            <w:rStyle w:val="Hyperlink"/>
            <w:rFonts w:ascii="Arial" w:hAnsi="Arial" w:cs="Arial"/>
            <w:sz w:val="22"/>
            <w:szCs w:val="22"/>
          </w:rPr>
          <w:t>Discovery</w:t>
        </w:r>
      </w:hyperlink>
      <w:r w:rsidRPr="00D74710">
        <w:rPr>
          <w:rFonts w:ascii="Arial" w:hAnsi="Arial" w:cs="Arial"/>
          <w:sz w:val="22"/>
          <w:szCs w:val="22"/>
        </w:rPr>
        <w:t>); and Dartmouth's Clinical and Translational Science Institute (SYNERGY). Successful candidates are expected to develop a robust research program and excel in graduate student teaching.</w:t>
      </w:r>
    </w:p>
    <w:p w14:paraId="2D6F7117" w14:textId="77777777" w:rsidR="00D6505A" w:rsidRDefault="00D6505A" w:rsidP="00D74710">
      <w:pPr>
        <w:jc w:val="both"/>
        <w:rPr>
          <w:rFonts w:ascii="Arial" w:hAnsi="Arial" w:cs="Arial"/>
          <w:sz w:val="22"/>
          <w:szCs w:val="22"/>
        </w:rPr>
      </w:pPr>
    </w:p>
    <w:p w14:paraId="4185BAA4" w14:textId="7F1D987A" w:rsidR="005C32FA" w:rsidRPr="00D74710" w:rsidRDefault="00F834CA" w:rsidP="00C3699E">
      <w:pPr>
        <w:jc w:val="both"/>
        <w:rPr>
          <w:rFonts w:ascii="Arial" w:hAnsi="Arial" w:cs="Arial"/>
          <w:sz w:val="22"/>
          <w:szCs w:val="22"/>
        </w:rPr>
      </w:pPr>
      <w:r w:rsidRPr="00D74710">
        <w:rPr>
          <w:rFonts w:ascii="Arial" w:hAnsi="Arial" w:cs="Arial"/>
          <w:color w:val="212121"/>
          <w:sz w:val="22"/>
          <w:szCs w:val="22"/>
        </w:rPr>
        <w:t>Applicants</w:t>
      </w:r>
      <w:r w:rsidR="00985971" w:rsidRPr="00D74710">
        <w:rPr>
          <w:rFonts w:ascii="Arial" w:hAnsi="Arial" w:cs="Arial"/>
          <w:color w:val="212121"/>
          <w:sz w:val="22"/>
          <w:szCs w:val="22"/>
        </w:rPr>
        <w:t xml:space="preserve"> for this position </w:t>
      </w:r>
      <w:r w:rsidRPr="00D74710">
        <w:rPr>
          <w:rFonts w:ascii="Arial" w:hAnsi="Arial" w:cs="Arial"/>
          <w:color w:val="212121"/>
          <w:sz w:val="22"/>
          <w:szCs w:val="22"/>
        </w:rPr>
        <w:t>should</w:t>
      </w:r>
      <w:r w:rsidR="00AB5B98" w:rsidRPr="00D74710">
        <w:rPr>
          <w:rFonts w:ascii="Arial" w:hAnsi="Arial" w:cs="Arial"/>
          <w:color w:val="212121"/>
          <w:sz w:val="22"/>
          <w:szCs w:val="22"/>
        </w:rPr>
        <w:t xml:space="preserve"> </w:t>
      </w:r>
      <w:r w:rsidRPr="00D74710">
        <w:rPr>
          <w:rFonts w:ascii="Arial" w:hAnsi="Arial" w:cs="Arial"/>
          <w:color w:val="212121"/>
          <w:sz w:val="22"/>
          <w:szCs w:val="22"/>
        </w:rPr>
        <w:t>possess</w:t>
      </w:r>
      <w:r w:rsidR="00985971" w:rsidRPr="00D74710">
        <w:rPr>
          <w:rFonts w:ascii="Arial" w:hAnsi="Arial" w:cs="Arial"/>
          <w:color w:val="212121"/>
          <w:sz w:val="22"/>
          <w:szCs w:val="22"/>
        </w:rPr>
        <w:t xml:space="preserve"> a Ph.D., M.D., or M.D/Ph.D. degree, postdoctoral research experience, and a </w:t>
      </w:r>
      <w:r w:rsidR="00B32295" w:rsidRPr="00D74710">
        <w:rPr>
          <w:rFonts w:ascii="Arial" w:hAnsi="Arial" w:cs="Arial"/>
          <w:color w:val="212121"/>
          <w:sz w:val="22"/>
          <w:szCs w:val="22"/>
        </w:rPr>
        <w:t>track record</w:t>
      </w:r>
      <w:r w:rsidR="00985971" w:rsidRPr="00D74710">
        <w:rPr>
          <w:rFonts w:ascii="Arial" w:hAnsi="Arial" w:cs="Arial"/>
          <w:color w:val="212121"/>
          <w:sz w:val="22"/>
          <w:szCs w:val="22"/>
        </w:rPr>
        <w:t xml:space="preserve"> of research</w:t>
      </w:r>
      <w:r w:rsidR="00B32295" w:rsidRPr="00D74710">
        <w:rPr>
          <w:rFonts w:ascii="Arial" w:hAnsi="Arial" w:cs="Arial"/>
          <w:color w:val="212121"/>
          <w:sz w:val="22"/>
          <w:szCs w:val="22"/>
        </w:rPr>
        <w:t xml:space="preserve"> accomplishments</w:t>
      </w:r>
      <w:r w:rsidR="00985971" w:rsidRPr="00D74710">
        <w:rPr>
          <w:rFonts w:ascii="Arial" w:hAnsi="Arial" w:cs="Arial"/>
          <w:color w:val="212121"/>
          <w:sz w:val="22"/>
          <w:szCs w:val="22"/>
        </w:rPr>
        <w:t xml:space="preserve"> in </w:t>
      </w:r>
      <w:r w:rsidR="00F91626" w:rsidRPr="00D74710">
        <w:rPr>
          <w:rFonts w:ascii="Arial" w:hAnsi="Arial" w:cs="Arial"/>
          <w:color w:val="212121"/>
          <w:sz w:val="22"/>
          <w:szCs w:val="22"/>
        </w:rPr>
        <w:t xml:space="preserve">the field of </w:t>
      </w:r>
      <w:r w:rsidR="00985971" w:rsidRPr="00D74710">
        <w:rPr>
          <w:rFonts w:ascii="Arial" w:hAnsi="Arial" w:cs="Arial"/>
          <w:color w:val="212121"/>
          <w:sz w:val="22"/>
          <w:szCs w:val="22"/>
        </w:rPr>
        <w:t xml:space="preserve">tumor immunology. Independent grant funding is desirable, but not required at </w:t>
      </w:r>
      <w:r w:rsidR="007B2897" w:rsidRPr="00D74710">
        <w:rPr>
          <w:rFonts w:ascii="Arial" w:hAnsi="Arial" w:cs="Arial"/>
          <w:color w:val="212121"/>
          <w:sz w:val="22"/>
          <w:szCs w:val="22"/>
        </w:rPr>
        <w:t xml:space="preserve">the </w:t>
      </w:r>
      <w:r w:rsidR="00AB5B98" w:rsidRPr="00D74710">
        <w:rPr>
          <w:rFonts w:ascii="Arial" w:hAnsi="Arial" w:cs="Arial"/>
          <w:color w:val="212121"/>
          <w:sz w:val="22"/>
          <w:szCs w:val="22"/>
        </w:rPr>
        <w:t>level of</w:t>
      </w:r>
      <w:r w:rsidR="00985971" w:rsidRPr="00D74710">
        <w:rPr>
          <w:rFonts w:ascii="Arial" w:hAnsi="Arial" w:cs="Arial"/>
          <w:color w:val="212121"/>
          <w:sz w:val="22"/>
          <w:szCs w:val="22"/>
        </w:rPr>
        <w:t xml:space="preserve"> Assistant Professor.</w:t>
      </w:r>
    </w:p>
    <w:p w14:paraId="42560171" w14:textId="77777777" w:rsidR="00DB4F9D" w:rsidRPr="00D74710" w:rsidRDefault="00DB4F9D" w:rsidP="00C3699E">
      <w:pPr>
        <w:pStyle w:val="xmsonormal"/>
        <w:spacing w:before="0" w:beforeAutospacing="0" w:after="0" w:afterAutospacing="0"/>
        <w:jc w:val="both"/>
        <w:rPr>
          <w:rFonts w:ascii="Arial" w:hAnsi="Arial" w:cs="Arial"/>
          <w:sz w:val="22"/>
          <w:szCs w:val="22"/>
        </w:rPr>
      </w:pPr>
    </w:p>
    <w:p w14:paraId="78821A0C" w14:textId="436A4086" w:rsidR="0041348E" w:rsidRPr="00C3699E" w:rsidRDefault="0041348E" w:rsidP="00C3699E">
      <w:pPr>
        <w:jc w:val="both"/>
        <w:rPr>
          <w:rFonts w:ascii="Arial" w:hAnsi="Arial" w:cs="Arial"/>
          <w:sz w:val="22"/>
          <w:szCs w:val="22"/>
        </w:rPr>
      </w:pPr>
      <w:r w:rsidRPr="00D74710">
        <w:rPr>
          <w:rFonts w:ascii="Arial" w:hAnsi="Arial" w:cs="Arial"/>
          <w:sz w:val="22"/>
          <w:szCs w:val="22"/>
        </w:rPr>
        <w:t xml:space="preserve">Application materials </w:t>
      </w:r>
      <w:r w:rsidR="00F834CA" w:rsidRPr="00D74710">
        <w:rPr>
          <w:rFonts w:ascii="Arial" w:hAnsi="Arial" w:cs="Arial"/>
          <w:sz w:val="22"/>
          <w:szCs w:val="22"/>
        </w:rPr>
        <w:t>including</w:t>
      </w:r>
      <w:r w:rsidRPr="00D74710">
        <w:rPr>
          <w:rFonts w:ascii="Arial" w:hAnsi="Arial" w:cs="Arial"/>
          <w:sz w:val="22"/>
          <w:szCs w:val="22"/>
        </w:rPr>
        <w:t xml:space="preserve"> a cover letter, curriculum vitae, representative publications, a statement of research </w:t>
      </w:r>
      <w:r w:rsidRPr="00C3699E">
        <w:rPr>
          <w:rFonts w:ascii="Arial" w:hAnsi="Arial" w:cs="Arial"/>
          <w:sz w:val="22"/>
          <w:szCs w:val="22"/>
        </w:rPr>
        <w:t xml:space="preserve">interest (not to exceed 3 pages) and </w:t>
      </w:r>
      <w:r w:rsidR="00F91626" w:rsidRPr="00C3699E">
        <w:rPr>
          <w:rFonts w:ascii="Arial" w:hAnsi="Arial" w:cs="Arial"/>
          <w:sz w:val="22"/>
          <w:szCs w:val="22"/>
        </w:rPr>
        <w:t>three letters of recommendation,</w:t>
      </w:r>
      <w:r w:rsidRPr="00C3699E">
        <w:rPr>
          <w:rFonts w:ascii="Arial" w:hAnsi="Arial" w:cs="Arial"/>
          <w:sz w:val="22"/>
          <w:szCs w:val="22"/>
        </w:rPr>
        <w:t xml:space="preserve"> should be uploaded to: </w:t>
      </w:r>
      <w:hyperlink r:id="rId10" w:tgtFrame="_blank" w:history="1">
        <w:r w:rsidR="00C3699E" w:rsidRPr="00774E46">
          <w:rPr>
            <w:rStyle w:val="Hyperlink"/>
            <w:rFonts w:ascii="Arial" w:hAnsi="Arial" w:cs="Arial"/>
            <w:color w:val="800080"/>
            <w:sz w:val="22"/>
            <w:szCs w:val="22"/>
          </w:rPr>
          <w:t>http://apply.interfolio.com/61454</w:t>
        </w:r>
      </w:hyperlink>
      <w:r w:rsidRPr="00C3699E">
        <w:rPr>
          <w:rFonts w:ascii="Arial" w:hAnsi="Arial" w:cs="Arial"/>
          <w:sz w:val="22"/>
          <w:szCs w:val="22"/>
        </w:rPr>
        <w:t xml:space="preserve"> Application review will begin on </w:t>
      </w:r>
      <w:r w:rsidR="00F94529" w:rsidRPr="00C3699E">
        <w:rPr>
          <w:rFonts w:ascii="Arial" w:hAnsi="Arial" w:cs="Arial"/>
          <w:sz w:val="22"/>
          <w:szCs w:val="22"/>
        </w:rPr>
        <w:t>April 1</w:t>
      </w:r>
      <w:r w:rsidRPr="00C3699E">
        <w:rPr>
          <w:rFonts w:ascii="Arial" w:hAnsi="Arial" w:cs="Arial"/>
          <w:sz w:val="22"/>
          <w:szCs w:val="22"/>
        </w:rPr>
        <w:t>, 2019 and continue until the position is filled.</w:t>
      </w:r>
    </w:p>
    <w:p w14:paraId="322E41EF" w14:textId="77777777" w:rsidR="00F834CA" w:rsidRPr="00D74710" w:rsidRDefault="00DB4F9D" w:rsidP="00C3699E">
      <w:pPr>
        <w:pStyle w:val="xmsonormal"/>
        <w:jc w:val="both"/>
        <w:rPr>
          <w:rFonts w:ascii="Arial" w:hAnsi="Arial" w:cs="Arial"/>
          <w:color w:val="212121"/>
          <w:sz w:val="22"/>
          <w:szCs w:val="22"/>
        </w:rPr>
      </w:pPr>
      <w:r w:rsidRPr="00C3699E">
        <w:rPr>
          <w:rFonts w:ascii="Arial" w:hAnsi="Arial" w:cs="Arial"/>
          <w:color w:val="212121"/>
          <w:sz w:val="22"/>
          <w:szCs w:val="22"/>
        </w:rPr>
        <w:t>Dartmou</w:t>
      </w:r>
      <w:r w:rsidR="00F834CA" w:rsidRPr="00C3699E">
        <w:rPr>
          <w:rFonts w:ascii="Arial" w:hAnsi="Arial" w:cs="Arial"/>
          <w:color w:val="212121"/>
          <w:sz w:val="22"/>
          <w:szCs w:val="22"/>
        </w:rPr>
        <w:t xml:space="preserve">th and the NCCC </w:t>
      </w:r>
      <w:r w:rsidRPr="00C3699E">
        <w:rPr>
          <w:rFonts w:ascii="Arial" w:hAnsi="Arial" w:cs="Arial"/>
          <w:color w:val="212121"/>
          <w:sz w:val="22"/>
          <w:szCs w:val="22"/>
        </w:rPr>
        <w:t>are located in the</w:t>
      </w:r>
      <w:r w:rsidRPr="00D74710">
        <w:rPr>
          <w:rFonts w:ascii="Arial" w:hAnsi="Arial" w:cs="Arial"/>
          <w:color w:val="212121"/>
          <w:sz w:val="22"/>
          <w:szCs w:val="22"/>
        </w:rPr>
        <w:t xml:space="preserve"> picturesque upper Connecticut river valley on the New Hampshire/Vermont Border, and is surrounded by a vibrant academic and professional community offering excellent schools, lively arts, and an unmatched quality of life, in a beautiful rural setting. </w:t>
      </w:r>
    </w:p>
    <w:p w14:paraId="33A4462A" w14:textId="77777777" w:rsidR="00B55EB6" w:rsidRPr="00D74710" w:rsidRDefault="00592A30" w:rsidP="00D74710">
      <w:pPr>
        <w:pStyle w:val="xmsonormal"/>
        <w:jc w:val="both"/>
        <w:rPr>
          <w:rFonts w:ascii="Arial" w:hAnsi="Arial" w:cs="Arial"/>
          <w:sz w:val="22"/>
          <w:szCs w:val="22"/>
        </w:rPr>
      </w:pPr>
      <w:r w:rsidRPr="00D74710">
        <w:rPr>
          <w:rFonts w:ascii="Arial" w:hAnsi="Arial" w:cs="Arial"/>
          <w:i/>
          <w:color w:val="212121"/>
          <w:sz w:val="22"/>
          <w:szCs w:val="22"/>
        </w:rPr>
        <w:t>Dartmouth-Hitchcock Medical Center and the Geisel School of Medicine at Dartmouth are</w:t>
      </w:r>
      <w:r w:rsidRPr="00D74710">
        <w:rPr>
          <w:rFonts w:ascii="Arial" w:hAnsi="Arial" w:cs="Arial"/>
          <w:i/>
          <w:iCs/>
          <w:sz w:val="22"/>
          <w:szCs w:val="22"/>
        </w:rPr>
        <w:t xml:space="preserve"> equal opportunity/affirmative action employers with a strong commitment to diversity and inclusion. We prohibit discrimination on the basis of race, color, religion, sex, age, national origin, sexual orientation, gender identity or expression, disability, veteran status, marital status, or any other legally protected status. Applications by members of all underrepresented groups are </w:t>
      </w:r>
      <w:r w:rsidR="00D70257" w:rsidRPr="00D74710">
        <w:rPr>
          <w:rFonts w:ascii="Arial" w:hAnsi="Arial" w:cs="Arial"/>
          <w:i/>
          <w:iCs/>
          <w:sz w:val="22"/>
          <w:szCs w:val="22"/>
        </w:rPr>
        <w:t xml:space="preserve">strongly </w:t>
      </w:r>
      <w:r w:rsidRPr="00D74710">
        <w:rPr>
          <w:rFonts w:ascii="Arial" w:hAnsi="Arial" w:cs="Arial"/>
          <w:i/>
          <w:iCs/>
          <w:sz w:val="22"/>
          <w:szCs w:val="22"/>
        </w:rPr>
        <w:t>encouraged.</w:t>
      </w:r>
    </w:p>
    <w:sectPr w:rsidR="00B55EB6" w:rsidRPr="00D74710" w:rsidSect="001A6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39"/>
    <w:rsid w:val="00015D8E"/>
    <w:rsid w:val="000503C0"/>
    <w:rsid w:val="0015536D"/>
    <w:rsid w:val="00182CDB"/>
    <w:rsid w:val="001A6468"/>
    <w:rsid w:val="001A7878"/>
    <w:rsid w:val="001C3609"/>
    <w:rsid w:val="00226CA2"/>
    <w:rsid w:val="0024379F"/>
    <w:rsid w:val="002509F3"/>
    <w:rsid w:val="00276EC8"/>
    <w:rsid w:val="00385A70"/>
    <w:rsid w:val="003A53F7"/>
    <w:rsid w:val="003B6871"/>
    <w:rsid w:val="003C400D"/>
    <w:rsid w:val="003D3800"/>
    <w:rsid w:val="0041348E"/>
    <w:rsid w:val="00451853"/>
    <w:rsid w:val="004B5B88"/>
    <w:rsid w:val="004E5761"/>
    <w:rsid w:val="00592A30"/>
    <w:rsid w:val="005C32FA"/>
    <w:rsid w:val="005D03BB"/>
    <w:rsid w:val="005E77AC"/>
    <w:rsid w:val="005F2CDC"/>
    <w:rsid w:val="00694610"/>
    <w:rsid w:val="006A5B48"/>
    <w:rsid w:val="006F7B76"/>
    <w:rsid w:val="007016D9"/>
    <w:rsid w:val="00704539"/>
    <w:rsid w:val="007409E8"/>
    <w:rsid w:val="00774E46"/>
    <w:rsid w:val="007B2897"/>
    <w:rsid w:val="007C0D7A"/>
    <w:rsid w:val="00985971"/>
    <w:rsid w:val="009D45E6"/>
    <w:rsid w:val="00AB5B98"/>
    <w:rsid w:val="00B32295"/>
    <w:rsid w:val="00B50DFB"/>
    <w:rsid w:val="00B55EB6"/>
    <w:rsid w:val="00C3699E"/>
    <w:rsid w:val="00CF09E3"/>
    <w:rsid w:val="00D35C2C"/>
    <w:rsid w:val="00D6505A"/>
    <w:rsid w:val="00D70257"/>
    <w:rsid w:val="00D74710"/>
    <w:rsid w:val="00D9539A"/>
    <w:rsid w:val="00DB4F9D"/>
    <w:rsid w:val="00E2013D"/>
    <w:rsid w:val="00E307B8"/>
    <w:rsid w:val="00F834CA"/>
    <w:rsid w:val="00F91626"/>
    <w:rsid w:val="00F9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0D89"/>
  <w14:defaultImageDpi w14:val="32767"/>
  <w15:docId w15:val="{E34F1C80-D0FC-5A47-AED8-2EA9CDBE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B48"/>
    <w:rPr>
      <w:color w:val="0563C1" w:themeColor="hyperlink"/>
      <w:u w:val="single"/>
    </w:rPr>
  </w:style>
  <w:style w:type="character" w:customStyle="1" w:styleId="UnresolvedMention1">
    <w:name w:val="Unresolved Mention1"/>
    <w:basedOn w:val="DefaultParagraphFont"/>
    <w:uiPriority w:val="99"/>
    <w:rsid w:val="006A5B48"/>
    <w:rPr>
      <w:color w:val="808080"/>
      <w:shd w:val="clear" w:color="auto" w:fill="E6E6E6"/>
    </w:rPr>
  </w:style>
  <w:style w:type="character" w:styleId="FollowedHyperlink">
    <w:name w:val="FollowedHyperlink"/>
    <w:basedOn w:val="DefaultParagraphFont"/>
    <w:uiPriority w:val="99"/>
    <w:semiHidden/>
    <w:unhideWhenUsed/>
    <w:rsid w:val="0015536D"/>
    <w:rPr>
      <w:color w:val="954F72" w:themeColor="followedHyperlink"/>
      <w:u w:val="single"/>
    </w:rPr>
  </w:style>
  <w:style w:type="paragraph" w:customStyle="1" w:styleId="xmsonormal">
    <w:name w:val="x_msonormal"/>
    <w:basedOn w:val="Normal"/>
    <w:rsid w:val="007016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16D9"/>
  </w:style>
  <w:style w:type="paragraph" w:styleId="BalloonText">
    <w:name w:val="Balloon Text"/>
    <w:basedOn w:val="Normal"/>
    <w:link w:val="BalloonTextChar"/>
    <w:uiPriority w:val="99"/>
    <w:semiHidden/>
    <w:unhideWhenUsed/>
    <w:rsid w:val="0041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48E"/>
    <w:rPr>
      <w:rFonts w:ascii="Times New Roman" w:hAnsi="Times New Roman" w:cs="Times New Roman"/>
      <w:sz w:val="18"/>
      <w:szCs w:val="18"/>
    </w:rPr>
  </w:style>
  <w:style w:type="paragraph" w:styleId="Revision">
    <w:name w:val="Revision"/>
    <w:hidden/>
    <w:uiPriority w:val="99"/>
    <w:semiHidden/>
    <w:rsid w:val="004B5B88"/>
  </w:style>
  <w:style w:type="character" w:styleId="CommentReference">
    <w:name w:val="annotation reference"/>
    <w:basedOn w:val="DefaultParagraphFont"/>
    <w:uiPriority w:val="99"/>
    <w:semiHidden/>
    <w:unhideWhenUsed/>
    <w:rsid w:val="00CF09E3"/>
    <w:rPr>
      <w:sz w:val="16"/>
      <w:szCs w:val="16"/>
    </w:rPr>
  </w:style>
  <w:style w:type="paragraph" w:styleId="CommentText">
    <w:name w:val="annotation text"/>
    <w:basedOn w:val="Normal"/>
    <w:link w:val="CommentTextChar"/>
    <w:uiPriority w:val="99"/>
    <w:semiHidden/>
    <w:unhideWhenUsed/>
    <w:rsid w:val="00CF09E3"/>
    <w:rPr>
      <w:sz w:val="20"/>
      <w:szCs w:val="20"/>
    </w:rPr>
  </w:style>
  <w:style w:type="character" w:customStyle="1" w:styleId="CommentTextChar">
    <w:name w:val="Comment Text Char"/>
    <w:basedOn w:val="DefaultParagraphFont"/>
    <w:link w:val="CommentText"/>
    <w:uiPriority w:val="99"/>
    <w:semiHidden/>
    <w:rsid w:val="00CF09E3"/>
    <w:rPr>
      <w:sz w:val="20"/>
      <w:szCs w:val="20"/>
    </w:rPr>
  </w:style>
  <w:style w:type="paragraph" w:styleId="CommentSubject">
    <w:name w:val="annotation subject"/>
    <w:basedOn w:val="CommentText"/>
    <w:next w:val="CommentText"/>
    <w:link w:val="CommentSubjectChar"/>
    <w:uiPriority w:val="99"/>
    <w:semiHidden/>
    <w:unhideWhenUsed/>
    <w:rsid w:val="00CF09E3"/>
    <w:rPr>
      <w:b/>
      <w:bCs/>
    </w:rPr>
  </w:style>
  <w:style w:type="character" w:customStyle="1" w:styleId="CommentSubjectChar">
    <w:name w:val="Comment Subject Char"/>
    <w:basedOn w:val="CommentTextChar"/>
    <w:link w:val="CommentSubject"/>
    <w:uiPriority w:val="99"/>
    <w:semiHidden/>
    <w:rsid w:val="00CF0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48662">
      <w:bodyDiv w:val="1"/>
      <w:marLeft w:val="0"/>
      <w:marRight w:val="0"/>
      <w:marTop w:val="0"/>
      <w:marBottom w:val="0"/>
      <w:divBdr>
        <w:top w:val="none" w:sz="0" w:space="0" w:color="auto"/>
        <w:left w:val="none" w:sz="0" w:space="0" w:color="auto"/>
        <w:bottom w:val="none" w:sz="0" w:space="0" w:color="auto"/>
        <w:right w:val="none" w:sz="0" w:space="0" w:color="auto"/>
      </w:divBdr>
    </w:div>
    <w:div w:id="1587570126">
      <w:bodyDiv w:val="1"/>
      <w:marLeft w:val="0"/>
      <w:marRight w:val="0"/>
      <w:marTop w:val="0"/>
      <w:marBottom w:val="0"/>
      <w:divBdr>
        <w:top w:val="none" w:sz="0" w:space="0" w:color="auto"/>
        <w:left w:val="none" w:sz="0" w:space="0" w:color="auto"/>
        <w:bottom w:val="none" w:sz="0" w:space="0" w:color="auto"/>
        <w:right w:val="none" w:sz="0" w:space="0" w:color="auto"/>
      </w:divBdr>
    </w:div>
    <w:div w:id="16677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pemm/" TargetMode="External"/><Relationship Id="rId3" Type="http://schemas.openxmlformats.org/officeDocument/2006/relationships/webSettings" Target="webSettings.xml"/><Relationship Id="rId7" Type="http://schemas.openxmlformats.org/officeDocument/2006/relationships/hyperlink" Target="http://www.dartmouth.edu/~q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rtmouth.edu/~mcb/" TargetMode="External"/><Relationship Id="rId11" Type="http://schemas.openxmlformats.org/officeDocument/2006/relationships/fontTable" Target="fontTable.xml"/><Relationship Id="rId5" Type="http://schemas.openxmlformats.org/officeDocument/2006/relationships/hyperlink" Target="https://graduate.dartmouth.edu/" TargetMode="External"/><Relationship Id="rId10" Type="http://schemas.openxmlformats.org/officeDocument/2006/relationships/hyperlink" Target="http://apply.interfolio.com/61454" TargetMode="External"/><Relationship Id="rId4" Type="http://schemas.openxmlformats.org/officeDocument/2006/relationships/image" Target="media/image1.jpeg"/><Relationship Id="rId9" Type="http://schemas.openxmlformats.org/officeDocument/2006/relationships/hyperlink" Target="http://techdoc.dartmouth.edu/dis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Turk</dc:creator>
  <cp:lastModifiedBy>Andrea M. Gilbert</cp:lastModifiedBy>
  <cp:revision>4</cp:revision>
  <dcterms:created xsi:type="dcterms:W3CDTF">2019-04-02T18:31:00Z</dcterms:created>
  <dcterms:modified xsi:type="dcterms:W3CDTF">2019-04-03T17:13:00Z</dcterms:modified>
</cp:coreProperties>
</file>