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10" w:rsidRPr="00AC62FF" w:rsidRDefault="00EF4910" w:rsidP="00EF4910">
      <w:pPr>
        <w:rPr>
          <w:rFonts w:ascii="Calibri" w:hAnsi="Calibri" w:cs="Calibri"/>
        </w:rPr>
      </w:pPr>
      <w:bookmarkStart w:id="0" w:name="_GoBack"/>
      <w:bookmarkEnd w:id="0"/>
      <w:r w:rsidRPr="00AC62FF">
        <w:rPr>
          <w:rFonts w:ascii="Calibri" w:hAnsi="Calibri" w:cs="Calibri"/>
        </w:rPr>
        <w:t xml:space="preserve">The Department of Microbiology and Molecular Cell Biology at the Eastern Virginia Medical School seeks qualified applicants for a full time salaried faculty position at the ASSISTANT/ASSOCIATE PROFESSOR level. EVMS is Southeastern Virginia’s premier medical education and research institution located in Norfolk’s historic Ghent neighborhood on an impressive and growing campus with access to world class hospitals and extensive core facilities. We are seeking an outstanding individual with a strong track record of publications and a demonstrated ability or high potential for obtaining sustained extramural funding in the areas of immunology and/or inflammation. The successful applicant will join a collegial department with research strengths </w:t>
      </w:r>
      <w:r w:rsidR="00AC62FF" w:rsidRPr="00AC62FF">
        <w:rPr>
          <w:rFonts w:ascii="Calibri" w:hAnsi="Calibri" w:cs="Calibri"/>
        </w:rPr>
        <w:t>in atherosclerosis</w:t>
      </w:r>
      <w:r w:rsidRPr="00AC62FF">
        <w:rPr>
          <w:rFonts w:ascii="Calibri" w:hAnsi="Calibri" w:cs="Calibri"/>
        </w:rPr>
        <w:t xml:space="preserve">, virology, and cancer; and be expected to integrate and collaborate with investigators in our institutional research focus areas of cardiovascular disease, diabetes, cancer, and women’s health.  Potential recruits should show an interest in both the underlying basic biology of disease, as well as translational research opportunities consistent with the overall vision of EVMS to be the most community oriented school of medicine and health professions in the United States. </w:t>
      </w:r>
      <w:r w:rsidR="00EE2EAC">
        <w:rPr>
          <w:rFonts w:ascii="Calibri" w:hAnsi="Calibri" w:cs="Calibri"/>
        </w:rPr>
        <w:t xml:space="preserve"> </w:t>
      </w:r>
      <w:r w:rsidRPr="00AC62FF">
        <w:rPr>
          <w:rFonts w:ascii="Calibri" w:hAnsi="Calibri" w:cs="Calibri"/>
        </w:rPr>
        <w:t>All exceptional candidates will be considered.</w:t>
      </w:r>
    </w:p>
    <w:p w:rsidR="00EF4910" w:rsidRPr="00AC62FF" w:rsidRDefault="00EF4910" w:rsidP="00EF4910">
      <w:pPr>
        <w:spacing w:line="240" w:lineRule="auto"/>
        <w:rPr>
          <w:rFonts w:ascii="Calibri" w:hAnsi="Calibri" w:cs="Calibri"/>
        </w:rPr>
      </w:pPr>
      <w:r w:rsidRPr="00AC62FF">
        <w:rPr>
          <w:rFonts w:ascii="Calibri" w:hAnsi="Calibri" w:cs="Calibri"/>
          <w:b/>
        </w:rPr>
        <w:t>Responsibilities:</w:t>
      </w:r>
      <w:r w:rsidRPr="00AC62FF">
        <w:rPr>
          <w:rFonts w:ascii="Calibri" w:hAnsi="Calibri" w:cs="Calibri"/>
        </w:rPr>
        <w:t xml:space="preserve"> The primary duties of the successful candidate will be to </w:t>
      </w:r>
    </w:p>
    <w:p w:rsidR="00EF4910" w:rsidRPr="00AC62FF" w:rsidRDefault="00EF4910" w:rsidP="00EF4910">
      <w:pPr>
        <w:pStyle w:val="ListParagraph"/>
        <w:numPr>
          <w:ilvl w:val="0"/>
          <w:numId w:val="1"/>
        </w:numPr>
        <w:spacing w:line="240" w:lineRule="auto"/>
        <w:rPr>
          <w:rFonts w:ascii="Calibri" w:hAnsi="Calibri" w:cs="Calibri"/>
        </w:rPr>
      </w:pPr>
      <w:r w:rsidRPr="00AC62FF">
        <w:rPr>
          <w:rFonts w:ascii="Calibri" w:hAnsi="Calibri" w:cs="Calibri"/>
        </w:rPr>
        <w:t>Develop or maintain an extramurally funded research program</w:t>
      </w:r>
    </w:p>
    <w:p w:rsidR="00EF4910" w:rsidRPr="00AC62FF" w:rsidRDefault="00EF4910" w:rsidP="00EF4910">
      <w:pPr>
        <w:pStyle w:val="ListParagraph"/>
        <w:numPr>
          <w:ilvl w:val="0"/>
          <w:numId w:val="1"/>
        </w:numPr>
        <w:spacing w:line="240" w:lineRule="auto"/>
        <w:rPr>
          <w:rFonts w:ascii="Calibri" w:hAnsi="Calibri" w:cs="Calibri"/>
        </w:rPr>
      </w:pPr>
      <w:r w:rsidRPr="00AC62FF">
        <w:rPr>
          <w:rFonts w:ascii="Calibri" w:hAnsi="Calibri" w:cs="Calibri"/>
        </w:rPr>
        <w:t>Participate in teaching medical and graduate students.</w:t>
      </w:r>
    </w:p>
    <w:p w:rsidR="00EF4910" w:rsidRPr="00AC62FF" w:rsidRDefault="00EF4910" w:rsidP="00EF4910">
      <w:pPr>
        <w:pStyle w:val="ListParagraph"/>
        <w:numPr>
          <w:ilvl w:val="0"/>
          <w:numId w:val="1"/>
        </w:numPr>
        <w:spacing w:line="240" w:lineRule="auto"/>
        <w:rPr>
          <w:rFonts w:ascii="Calibri" w:hAnsi="Calibri" w:cs="Calibri"/>
        </w:rPr>
      </w:pPr>
      <w:r w:rsidRPr="00AC62FF">
        <w:rPr>
          <w:rFonts w:ascii="Calibri" w:hAnsi="Calibri" w:cs="Calibri"/>
        </w:rPr>
        <w:t>Participate in service activities of the school (e.g. service on committees)</w:t>
      </w:r>
    </w:p>
    <w:p w:rsidR="00EF4910" w:rsidRPr="00AC62FF" w:rsidRDefault="00EF4910" w:rsidP="00EF4910">
      <w:pPr>
        <w:rPr>
          <w:rFonts w:ascii="Calibri" w:hAnsi="Calibri" w:cs="Calibri"/>
        </w:rPr>
      </w:pPr>
      <w:r w:rsidRPr="00AC62FF">
        <w:rPr>
          <w:rFonts w:ascii="Calibri" w:hAnsi="Calibri" w:cs="Calibri"/>
          <w:b/>
        </w:rPr>
        <w:t>Qualifications:</w:t>
      </w:r>
      <w:r w:rsidRPr="00AC62FF">
        <w:rPr>
          <w:rFonts w:ascii="Calibri" w:hAnsi="Calibri" w:cs="Calibri"/>
        </w:rPr>
        <w:t xml:space="preserve">  Successful candidates should have a PhD, MD or MD/PhD degree, and at least three years postdoctoral training with a strong track record of publications. Evidence of ability to obtain research funding is strongly recommended.                                                                                                                                                      </w:t>
      </w:r>
    </w:p>
    <w:p w:rsidR="00EF4910" w:rsidRPr="00AC62FF" w:rsidRDefault="00EF4910" w:rsidP="00EF4910">
      <w:pPr>
        <w:rPr>
          <w:rFonts w:ascii="Calibri" w:hAnsi="Calibri" w:cs="Calibri"/>
        </w:rPr>
      </w:pPr>
      <w:r w:rsidRPr="00AC62FF">
        <w:rPr>
          <w:rFonts w:ascii="Calibri" w:hAnsi="Calibri" w:cs="Calibri"/>
          <w:b/>
        </w:rPr>
        <w:t>Rank and salary:</w:t>
      </w:r>
      <w:r w:rsidRPr="00AC62FF">
        <w:rPr>
          <w:rFonts w:ascii="Calibri" w:hAnsi="Calibri" w:cs="Calibri"/>
        </w:rPr>
        <w:t xml:space="preserve"> The successful applicant will hold a full-time academic appointment in the Department of Microbiology and Molecular Cell Biology at the Assistant or Associate Professor level. Salary is dependent upon rank, qualifications and experience. A highly competitive start-up package and compensation with comprehensive benefits are available for qualified candidates.                          </w:t>
      </w:r>
    </w:p>
    <w:p w:rsidR="00EF4910" w:rsidRPr="00AC62FF" w:rsidRDefault="00EF4910" w:rsidP="00EF4910">
      <w:pPr>
        <w:rPr>
          <w:rFonts w:ascii="Calibri" w:hAnsi="Calibri" w:cs="Calibri"/>
        </w:rPr>
      </w:pPr>
      <w:r w:rsidRPr="00AC62FF">
        <w:rPr>
          <w:rFonts w:ascii="Calibri" w:hAnsi="Calibri" w:cs="Calibri"/>
        </w:rPr>
        <w:t>Please include the following items in your online submission:</w:t>
      </w:r>
    </w:p>
    <w:p w:rsidR="00EF4910" w:rsidRPr="00AC62FF" w:rsidRDefault="00EF4910" w:rsidP="00EF4910">
      <w:pPr>
        <w:rPr>
          <w:rFonts w:ascii="Calibri" w:hAnsi="Calibri" w:cs="Calibri"/>
        </w:rPr>
      </w:pPr>
      <w:r w:rsidRPr="00AC62FF">
        <w:rPr>
          <w:rFonts w:ascii="Calibri" w:hAnsi="Calibri" w:cs="Calibri"/>
        </w:rPr>
        <w:t>•Cover letter addressing the candidate’s strengths and qualifications and listing the position number                                                                                                                                                                       •Curriculum vitae                                                                                                                                                             •Statement of research interests/achievements                                                                                                      •Contact information for three references (preferably from three institutions)</w:t>
      </w:r>
    </w:p>
    <w:p w:rsidR="00EF4910" w:rsidRDefault="00EF4910" w:rsidP="00EF4910">
      <w:pPr>
        <w:rPr>
          <w:rFonts w:ascii="Calibri" w:hAnsi="Calibri" w:cs="Calibri"/>
        </w:rPr>
      </w:pPr>
      <w:r w:rsidRPr="00AC62FF">
        <w:rPr>
          <w:rFonts w:ascii="Calibri" w:hAnsi="Calibri" w:cs="Calibri"/>
        </w:rPr>
        <w:t xml:space="preserve">Review of applications will be continuous until the position is filled. </w:t>
      </w:r>
    </w:p>
    <w:p w:rsidR="009F2F3A" w:rsidRDefault="009F2F3A" w:rsidP="00EF4910">
      <w:pPr>
        <w:rPr>
          <w:rFonts w:ascii="Calibri" w:hAnsi="Calibri" w:cs="Calibri"/>
        </w:rPr>
      </w:pPr>
      <w:r>
        <w:rPr>
          <w:rFonts w:ascii="Calibri" w:hAnsi="Calibri" w:cs="Calibri"/>
        </w:rPr>
        <w:t xml:space="preserve">Please apply online at </w:t>
      </w:r>
      <w:hyperlink r:id="rId5" w:history="1">
        <w:r w:rsidRPr="0095582B">
          <w:rPr>
            <w:rStyle w:val="Hyperlink"/>
            <w:rFonts w:ascii="Calibri" w:hAnsi="Calibri" w:cs="Calibri"/>
          </w:rPr>
          <w:t>www.evms.edu/careers</w:t>
        </w:r>
      </w:hyperlink>
    </w:p>
    <w:p w:rsidR="00E32755" w:rsidRPr="009F2F3A" w:rsidRDefault="009F2F3A">
      <w:pPr>
        <w:rPr>
          <w:rFonts w:cstheme="minorHAnsi"/>
          <w:sz w:val="24"/>
          <w:szCs w:val="24"/>
        </w:rPr>
      </w:pPr>
      <w:r w:rsidRPr="009F2F3A">
        <w:rPr>
          <w:rFonts w:cstheme="minorHAnsi"/>
          <w:color w:val="212529"/>
          <w:sz w:val="24"/>
          <w:szCs w:val="24"/>
          <w:shd w:val="clear" w:color="auto" w:fill="FFFFFF"/>
        </w:rPr>
        <w:t>EVMS is an equal opportunity/affirmative action employer of minorities, females, individuals with disabilities and protected veterans and is a drug and tobacco free workplace. </w:t>
      </w:r>
    </w:p>
    <w:sectPr w:rsidR="00E32755" w:rsidRPr="009F2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6653C"/>
    <w:multiLevelType w:val="hybridMultilevel"/>
    <w:tmpl w:val="EAE8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10"/>
    <w:rsid w:val="00562AFB"/>
    <w:rsid w:val="005950CD"/>
    <w:rsid w:val="00871E61"/>
    <w:rsid w:val="009F2F3A"/>
    <w:rsid w:val="00AC62FF"/>
    <w:rsid w:val="00B8250B"/>
    <w:rsid w:val="00E32755"/>
    <w:rsid w:val="00EE2EAC"/>
    <w:rsid w:val="00E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8D98E-F657-410E-88DF-0EE74FB0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910"/>
    <w:pPr>
      <w:ind w:left="720"/>
      <w:contextualSpacing/>
    </w:pPr>
  </w:style>
  <w:style w:type="character" w:styleId="Hyperlink">
    <w:name w:val="Hyperlink"/>
    <w:basedOn w:val="DefaultParagraphFont"/>
    <w:uiPriority w:val="99"/>
    <w:unhideWhenUsed/>
    <w:rsid w:val="009F2F3A"/>
    <w:rPr>
      <w:color w:val="0563C1" w:themeColor="hyperlink"/>
      <w:u w:val="single"/>
    </w:rPr>
  </w:style>
  <w:style w:type="character" w:styleId="FollowedHyperlink">
    <w:name w:val="FollowedHyperlink"/>
    <w:basedOn w:val="DefaultParagraphFont"/>
    <w:uiPriority w:val="99"/>
    <w:semiHidden/>
    <w:unhideWhenUsed/>
    <w:rsid w:val="009F2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vms.edu/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Conyers, Barbara L.</dc:creator>
  <cp:keywords/>
  <dc:description/>
  <cp:lastModifiedBy>Conyers, Barbara L.</cp:lastModifiedBy>
  <cp:revision>2</cp:revision>
  <dcterms:created xsi:type="dcterms:W3CDTF">2018-11-01T15:32:00Z</dcterms:created>
  <dcterms:modified xsi:type="dcterms:W3CDTF">2018-11-01T15:32:00Z</dcterms:modified>
</cp:coreProperties>
</file>